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30A61" w14:textId="77777777" w:rsidR="00AC7DEA" w:rsidRPr="00A96282" w:rsidRDefault="00AC7DEA" w:rsidP="00AC7DEA">
      <w:pPr>
        <w:jc w:val="center"/>
        <w:rPr>
          <w:rFonts w:ascii="Times New Roman" w:hAnsi="Times New Roman" w:cs="Times New Roman"/>
        </w:rPr>
      </w:pPr>
      <w:r w:rsidRPr="00A96282">
        <w:rPr>
          <w:rFonts w:ascii="Times New Roman" w:hAnsi="Times New Roman" w:cs="Times New Roman"/>
          <w:noProof/>
        </w:rPr>
        <w:drawing>
          <wp:inline distT="0" distB="0" distL="0" distR="0" wp14:anchorId="62840B07" wp14:editId="7EA7F50A">
            <wp:extent cx="1022985" cy="1024255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19568" w14:textId="43B94F6D" w:rsidR="00AC7DEA" w:rsidRPr="00A96282" w:rsidRDefault="00AC7DEA" w:rsidP="00AC7DEA">
      <w:pPr>
        <w:rPr>
          <w:rFonts w:ascii="Times New Roman" w:hAnsi="Times New Roman" w:cs="Times New Roman"/>
          <w:b/>
          <w:sz w:val="24"/>
          <w:szCs w:val="24"/>
        </w:rPr>
      </w:pPr>
      <w:r w:rsidRPr="00A96282">
        <w:rPr>
          <w:rFonts w:ascii="Times New Roman" w:hAnsi="Times New Roman" w:cs="Times New Roman"/>
        </w:rPr>
        <w:t xml:space="preserve"> </w:t>
      </w:r>
    </w:p>
    <w:p w14:paraId="3A3DAD18" w14:textId="6EF76C95" w:rsidR="00AC7DEA" w:rsidRPr="00A96282" w:rsidRDefault="00AC7DEA" w:rsidP="00AC7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82">
        <w:rPr>
          <w:rFonts w:ascii="Times New Roman" w:hAnsi="Times New Roman" w:cs="Times New Roman"/>
          <w:b/>
          <w:sz w:val="24"/>
          <w:szCs w:val="24"/>
        </w:rPr>
        <w:t>RESOLUÇÃO N</w:t>
      </w:r>
      <w:r w:rsidR="00A96282" w:rsidRPr="00A96282">
        <w:rPr>
          <w:rFonts w:ascii="Times New Roman" w:hAnsi="Times New Roman" w:cs="Times New Roman"/>
          <w:b/>
          <w:sz w:val="24"/>
          <w:szCs w:val="24"/>
        </w:rPr>
        <w:t>º</w:t>
      </w:r>
      <w:r w:rsidRPr="00A96282">
        <w:rPr>
          <w:rFonts w:ascii="Times New Roman" w:hAnsi="Times New Roman" w:cs="Times New Roman"/>
          <w:b/>
          <w:sz w:val="24"/>
          <w:szCs w:val="24"/>
        </w:rPr>
        <w:t>. 01</w:t>
      </w:r>
      <w:r w:rsidR="009F0488">
        <w:rPr>
          <w:rFonts w:ascii="Times New Roman" w:hAnsi="Times New Roman" w:cs="Times New Roman"/>
          <w:b/>
          <w:sz w:val="24"/>
          <w:szCs w:val="24"/>
        </w:rPr>
        <w:t>9</w:t>
      </w:r>
      <w:r w:rsidRPr="00A96282">
        <w:rPr>
          <w:rFonts w:ascii="Times New Roman" w:hAnsi="Times New Roman" w:cs="Times New Roman"/>
          <w:b/>
          <w:sz w:val="24"/>
          <w:szCs w:val="24"/>
        </w:rPr>
        <w:t>/2020</w:t>
      </w:r>
      <w:r w:rsidR="00A9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282">
        <w:rPr>
          <w:rFonts w:ascii="Times New Roman" w:hAnsi="Times New Roman" w:cs="Times New Roman"/>
          <w:b/>
          <w:sz w:val="24"/>
          <w:szCs w:val="24"/>
        </w:rPr>
        <w:t>- CMI/GO</w:t>
      </w:r>
    </w:p>
    <w:p w14:paraId="11A276BA" w14:textId="0A4764FC" w:rsidR="00A96282" w:rsidRPr="00A96282" w:rsidRDefault="00AC7DEA" w:rsidP="00A96282">
      <w:pPr>
        <w:spacing w:after="158" w:line="259" w:lineRule="auto"/>
        <w:rPr>
          <w:rFonts w:ascii="Times New Roman" w:eastAsia="Calibri" w:hAnsi="Times New Roman" w:cs="Times New Roman"/>
          <w:b/>
          <w:szCs w:val="24"/>
        </w:rPr>
      </w:pPr>
      <w:r w:rsidRPr="00A96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282">
        <w:rPr>
          <w:rFonts w:ascii="Times New Roman" w:hAnsi="Times New Roman" w:cs="Times New Roman"/>
          <w:b/>
          <w:sz w:val="24"/>
          <w:szCs w:val="24"/>
        </w:rPr>
        <w:tab/>
      </w:r>
    </w:p>
    <w:p w14:paraId="1D81BF77" w14:textId="3167C77C" w:rsidR="00A96282" w:rsidRDefault="00A96282" w:rsidP="009F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96282">
        <w:rPr>
          <w:rFonts w:ascii="Times New Roman" w:hAnsi="Times New Roman" w:cs="Times New Roman"/>
          <w:b/>
          <w:bCs/>
          <w:sz w:val="20"/>
          <w:szCs w:val="20"/>
        </w:rPr>
        <w:t xml:space="preserve">DISPÕE SOBRE </w:t>
      </w:r>
      <w:r w:rsidR="009F0488">
        <w:rPr>
          <w:rFonts w:ascii="Times New Roman" w:hAnsi="Times New Roman" w:cs="Times New Roman"/>
          <w:b/>
          <w:bCs/>
          <w:sz w:val="20"/>
          <w:szCs w:val="20"/>
        </w:rPr>
        <w:t xml:space="preserve">O AFASTAMENTO PROVISÓRIO DA PRESIDENTE </w:t>
      </w:r>
      <w:proofErr w:type="gramStart"/>
      <w:r w:rsidR="009F0488">
        <w:rPr>
          <w:rFonts w:ascii="Times New Roman" w:hAnsi="Times New Roman" w:cs="Times New Roman"/>
          <w:b/>
          <w:bCs/>
          <w:sz w:val="20"/>
          <w:szCs w:val="20"/>
        </w:rPr>
        <w:t>DO  CONSELHO</w:t>
      </w:r>
      <w:proofErr w:type="gramEnd"/>
      <w:r w:rsidR="009F04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6282">
        <w:rPr>
          <w:rFonts w:ascii="Times New Roman" w:hAnsi="Times New Roman" w:cs="Times New Roman"/>
          <w:szCs w:val="24"/>
        </w:rPr>
        <w:t xml:space="preserve">MUNICIPAL DO IDOSO DE INHUMAS, </w:t>
      </w:r>
    </w:p>
    <w:p w14:paraId="755CBA2F" w14:textId="015F8AA0" w:rsidR="009F0488" w:rsidRDefault="009F0488" w:rsidP="009F0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5B1A6BA" w14:textId="77777777" w:rsidR="000114D0" w:rsidRDefault="000114D0" w:rsidP="009F0488"/>
    <w:p w14:paraId="4955BED1" w14:textId="442E0CE6" w:rsidR="009F0488" w:rsidRPr="009F0488" w:rsidRDefault="009F0488" w:rsidP="009F0488">
      <w:r w:rsidRPr="009F0488">
        <w:t xml:space="preserve">A Presidente </w:t>
      </w:r>
      <w:proofErr w:type="gramStart"/>
      <w:r w:rsidRPr="009F0488">
        <w:t>do  Conselho</w:t>
      </w:r>
      <w:proofErr w:type="gramEnd"/>
      <w:r w:rsidRPr="009F0488">
        <w:t xml:space="preserve"> Municipal do Idoso no uso de suas atribuições legais, repassa `Vice Presidente JÙLIA MARIA NERI RIBEIRO a função a ela outorgada para condução deste colegiado no período de 3 de dezembro a 3 de janeiro.</w:t>
      </w:r>
    </w:p>
    <w:p w14:paraId="6728FD60" w14:textId="7C4D00F7" w:rsidR="009F0488" w:rsidRPr="009F0488" w:rsidRDefault="009F0488" w:rsidP="009F0488">
      <w:r w:rsidRPr="009F0488">
        <w:t xml:space="preserve">As questões administrativas ficam sob a responsabilidade do Secretário Yan Guedes Ferreira e da Assessora Juliana Paula </w:t>
      </w:r>
      <w:proofErr w:type="gramStart"/>
      <w:r w:rsidRPr="009F0488">
        <w:t>B.S</w:t>
      </w:r>
      <w:proofErr w:type="gramEnd"/>
      <w:r w:rsidRPr="009F0488">
        <w:t xml:space="preserve"> .Libaneo, que deverão continuar no desenvolvimento de suas funções e rotinas operacionais</w:t>
      </w:r>
      <w:r w:rsidR="000114D0">
        <w:t>, considerando o período de recesso que se inicia em 15 de dezembro e encerra em 01 de janeiro de 2021.</w:t>
      </w:r>
    </w:p>
    <w:p w14:paraId="46DE3B78" w14:textId="0B8FA0CF" w:rsidR="00A96282" w:rsidRPr="009F0488" w:rsidRDefault="00A96282" w:rsidP="009F0488">
      <w:r w:rsidRPr="009F0488">
        <w:t xml:space="preserve">Essa Resolução entrará em vigor no ato de sua publicação e findará com </w:t>
      </w:r>
      <w:r w:rsidR="009F0488" w:rsidRPr="009F0488">
        <w:t>o retorno da</w:t>
      </w:r>
      <w:r w:rsidRPr="009F0488">
        <w:t xml:space="preserve"> Presidente </w:t>
      </w:r>
      <w:r w:rsidR="009F0488" w:rsidRPr="009F0488">
        <w:t>as funções.</w:t>
      </w:r>
    </w:p>
    <w:p w14:paraId="569C4F25" w14:textId="77777777" w:rsidR="00A96282" w:rsidRPr="00A96282" w:rsidRDefault="00A96282" w:rsidP="00A96282">
      <w:pPr>
        <w:spacing w:line="360" w:lineRule="auto"/>
        <w:ind w:left="-5"/>
        <w:rPr>
          <w:rFonts w:ascii="Times New Roman" w:hAnsi="Times New Roman" w:cs="Times New Roman"/>
        </w:rPr>
      </w:pPr>
      <w:r w:rsidRPr="00A96282">
        <w:rPr>
          <w:rFonts w:ascii="Times New Roman" w:hAnsi="Times New Roman" w:cs="Times New Roman"/>
        </w:rPr>
        <w:t xml:space="preserve">  </w:t>
      </w:r>
      <w:r w:rsidRPr="00A96282">
        <w:rPr>
          <w:rFonts w:ascii="Times New Roman" w:hAnsi="Times New Roman" w:cs="Times New Roman"/>
        </w:rPr>
        <w:tab/>
      </w:r>
      <w:r w:rsidRPr="00A96282">
        <w:rPr>
          <w:rFonts w:ascii="Times New Roman" w:hAnsi="Times New Roman" w:cs="Times New Roman"/>
          <w:b/>
          <w:bCs/>
        </w:rPr>
        <w:t>PUBLIQUE-SE.</w:t>
      </w:r>
    </w:p>
    <w:p w14:paraId="45953581" w14:textId="27EE7382" w:rsidR="00A96282" w:rsidRDefault="00A96282" w:rsidP="00A96282">
      <w:pPr>
        <w:spacing w:line="360" w:lineRule="auto"/>
        <w:ind w:left="-5"/>
        <w:jc w:val="right"/>
        <w:rPr>
          <w:rFonts w:ascii="Times New Roman" w:hAnsi="Times New Roman" w:cs="Times New Roman"/>
        </w:rPr>
      </w:pPr>
      <w:r w:rsidRPr="00A96282">
        <w:rPr>
          <w:rFonts w:ascii="Times New Roman" w:hAnsi="Times New Roman" w:cs="Times New Roman"/>
        </w:rPr>
        <w:t>Inhumas, 3 de</w:t>
      </w:r>
      <w:r w:rsidR="000114D0">
        <w:rPr>
          <w:rFonts w:ascii="Times New Roman" w:hAnsi="Times New Roman" w:cs="Times New Roman"/>
        </w:rPr>
        <w:t xml:space="preserve"> dezembro</w:t>
      </w:r>
      <w:r w:rsidRPr="00A96282">
        <w:rPr>
          <w:rFonts w:ascii="Times New Roman" w:hAnsi="Times New Roman" w:cs="Times New Roman"/>
        </w:rPr>
        <w:t xml:space="preserve"> de 2020.</w:t>
      </w:r>
    </w:p>
    <w:p w14:paraId="729BCCDD" w14:textId="35F59535" w:rsidR="000114D0" w:rsidRDefault="000114D0" w:rsidP="00A96282">
      <w:pPr>
        <w:spacing w:line="360" w:lineRule="auto"/>
        <w:ind w:left="-5"/>
        <w:jc w:val="right"/>
        <w:rPr>
          <w:rFonts w:ascii="Times New Roman" w:hAnsi="Times New Roman" w:cs="Times New Roman"/>
        </w:rPr>
      </w:pPr>
    </w:p>
    <w:p w14:paraId="0929C066" w14:textId="2969DD69" w:rsidR="000114D0" w:rsidRPr="00A96282" w:rsidRDefault="000114D0" w:rsidP="00A96282">
      <w:pPr>
        <w:spacing w:line="360" w:lineRule="auto"/>
        <w:ind w:lef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30AA71" wp14:editId="5605402A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1384300" cy="533400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A4968" w14:textId="5D5FBFBD" w:rsidR="00AC7DEA" w:rsidRPr="00A96282" w:rsidRDefault="00AC7DEA" w:rsidP="000114D0">
      <w:pPr>
        <w:tabs>
          <w:tab w:val="left" w:pos="570"/>
          <w:tab w:val="center" w:pos="4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628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E8F0CAC" w14:textId="77777777" w:rsidR="00AC7DEA" w:rsidRPr="00A96282" w:rsidRDefault="00AC7DEA" w:rsidP="000114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82">
        <w:rPr>
          <w:rFonts w:ascii="Times New Roman" w:hAnsi="Times New Roman" w:cs="Times New Roman"/>
          <w:b/>
          <w:bCs/>
          <w:sz w:val="24"/>
          <w:szCs w:val="24"/>
        </w:rPr>
        <w:t>Carmencita Balestra</w:t>
      </w:r>
    </w:p>
    <w:p w14:paraId="7297C79D" w14:textId="213A2B5A" w:rsidR="00AC7DEA" w:rsidRPr="00A96282" w:rsidRDefault="00AC7DEA" w:rsidP="00011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282">
        <w:rPr>
          <w:rFonts w:ascii="Times New Roman" w:hAnsi="Times New Roman" w:cs="Times New Roman"/>
          <w:sz w:val="24"/>
          <w:szCs w:val="24"/>
        </w:rPr>
        <w:t>Presidente do CMI</w:t>
      </w:r>
    </w:p>
    <w:p w14:paraId="43D1CBCB" w14:textId="77777777" w:rsidR="00D75322" w:rsidRPr="00A96282" w:rsidRDefault="00D75322">
      <w:pPr>
        <w:rPr>
          <w:rFonts w:ascii="Times New Roman" w:hAnsi="Times New Roman" w:cs="Times New Roman"/>
          <w:sz w:val="24"/>
          <w:szCs w:val="24"/>
        </w:rPr>
      </w:pPr>
    </w:p>
    <w:sectPr w:rsidR="00D75322" w:rsidRPr="00A96282">
      <w:footerReference w:type="default" r:id="rId10"/>
      <w:pgSz w:w="11908" w:h="16836"/>
      <w:pgMar w:top="95" w:right="1697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D19B9" w14:textId="77777777" w:rsidR="000F2E6A" w:rsidRDefault="000F2E6A">
      <w:pPr>
        <w:spacing w:after="0" w:line="240" w:lineRule="auto"/>
      </w:pPr>
      <w:r>
        <w:separator/>
      </w:r>
    </w:p>
  </w:endnote>
  <w:endnote w:type="continuationSeparator" w:id="0">
    <w:p w14:paraId="65FDC935" w14:textId="77777777" w:rsidR="000F2E6A" w:rsidRDefault="000F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5C83" w14:textId="77777777" w:rsidR="009A51B3" w:rsidRPr="00A96282" w:rsidRDefault="00323C0A" w:rsidP="009A51B3">
    <w:pPr>
      <w:spacing w:after="0" w:line="240" w:lineRule="auto"/>
      <w:rPr>
        <w:rFonts w:ascii="Times New Roman" w:hAnsi="Times New Roman" w:cs="Times New Roman"/>
      </w:rPr>
    </w:pPr>
    <w:r w:rsidRPr="00A96282">
      <w:rPr>
        <w:rFonts w:ascii="Times New Roman" w:eastAsia="Calibri" w:hAnsi="Times New Roman" w:cs="Times New Roman"/>
        <w:sz w:val="18"/>
      </w:rPr>
      <w:t xml:space="preserve">Casa do Conselhos de Inhumas – CMI /Rua Goiás, Quadra 01, Lote 05. Vila Lucimar –Inhumas Goiás- CEP:75.403–568 Fone (62)3514-8503 / </w:t>
    </w:r>
    <w:r w:rsidRPr="00A96282">
      <w:rPr>
        <w:rFonts w:ascii="Times New Roman" w:eastAsia="Calibri" w:hAnsi="Times New Roman" w:cs="Times New Roman"/>
        <w:color w:val="0563C1"/>
        <w:sz w:val="18"/>
        <w:u w:val="single" w:color="0563C1"/>
      </w:rPr>
      <w:t>cmi.inhumas.go@gmail.com</w:t>
    </w:r>
    <w:r w:rsidRPr="00A96282">
      <w:rPr>
        <w:rFonts w:ascii="Times New Roman" w:eastAsia="Calibri" w:hAnsi="Times New Roman" w:cs="Times New Roman"/>
        <w:color w:val="0563C1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13031" w14:textId="77777777" w:rsidR="000F2E6A" w:rsidRDefault="000F2E6A">
      <w:pPr>
        <w:spacing w:after="0" w:line="240" w:lineRule="auto"/>
      </w:pPr>
      <w:r>
        <w:separator/>
      </w:r>
    </w:p>
  </w:footnote>
  <w:footnote w:type="continuationSeparator" w:id="0">
    <w:p w14:paraId="24696A11" w14:textId="77777777" w:rsidR="000F2E6A" w:rsidRDefault="000F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4883"/>
    <w:multiLevelType w:val="hybridMultilevel"/>
    <w:tmpl w:val="EF4033D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5C41F5"/>
    <w:multiLevelType w:val="hybridMultilevel"/>
    <w:tmpl w:val="36E0B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057E4"/>
    <w:multiLevelType w:val="hybridMultilevel"/>
    <w:tmpl w:val="E0A0E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EA"/>
    <w:rsid w:val="000114D0"/>
    <w:rsid w:val="000F2E6A"/>
    <w:rsid w:val="00323C0A"/>
    <w:rsid w:val="003F2714"/>
    <w:rsid w:val="006E3878"/>
    <w:rsid w:val="007F1681"/>
    <w:rsid w:val="009F0488"/>
    <w:rsid w:val="00A85E6A"/>
    <w:rsid w:val="00A96282"/>
    <w:rsid w:val="00AC7DEA"/>
    <w:rsid w:val="00D75322"/>
    <w:rsid w:val="00DB679F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F264"/>
  <w15:docId w15:val="{A7E1E750-9FD6-4DF5-A667-7B882CD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D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6282"/>
    <w:pPr>
      <w:spacing w:after="159" w:line="25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282"/>
  </w:style>
  <w:style w:type="paragraph" w:styleId="Rodap">
    <w:name w:val="footer"/>
    <w:basedOn w:val="Normal"/>
    <w:link w:val="RodapChar"/>
    <w:uiPriority w:val="99"/>
    <w:unhideWhenUsed/>
    <w:rsid w:val="00A96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0C4C-40D6-4B35-B6D7-B945F5DE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carmencita marcia balestra</cp:lastModifiedBy>
  <cp:revision>2</cp:revision>
  <dcterms:created xsi:type="dcterms:W3CDTF">2020-12-03T13:30:00Z</dcterms:created>
  <dcterms:modified xsi:type="dcterms:W3CDTF">2020-12-03T13:30:00Z</dcterms:modified>
</cp:coreProperties>
</file>