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898B" w14:textId="77777777" w:rsidR="0066043F" w:rsidRDefault="00000000">
      <w:pPr>
        <w:spacing w:after="280"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ANEXO III</w:t>
      </w:r>
      <w:r>
        <w:rPr>
          <w:smallCaps/>
          <w:sz w:val="26"/>
          <w:szCs w:val="26"/>
        </w:rPr>
        <w:br/>
      </w:r>
      <w:r>
        <w:rPr>
          <w:b/>
          <w:smallCaps/>
          <w:color w:val="000000"/>
          <w:sz w:val="26"/>
          <w:szCs w:val="26"/>
        </w:rPr>
        <w:t>CRITÉRIOS UTILIZADOS NA AVALIAÇÃO DE MÉRITO CULTURAL</w:t>
      </w:r>
    </w:p>
    <w:p w14:paraId="091C761C" w14:textId="4AFD6D35" w:rsidR="0066043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 comissões de seleção atribuirão notas de 0 a 10</w:t>
      </w:r>
      <w:r w:rsidR="00801402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 xml:space="preserve"> pontos a cada um dos critérios de avaliação de cada projeto, conforme tabela a seguir:</w:t>
      </w:r>
    </w:p>
    <w:p w14:paraId="23EBD722" w14:textId="77777777" w:rsidR="0066043F" w:rsidRDefault="00000000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Style w:val="af4"/>
        <w:tblW w:w="10350" w:type="dxa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5"/>
        <w:gridCol w:w="6270"/>
        <w:gridCol w:w="2325"/>
      </w:tblGrid>
      <w:tr w:rsidR="0066043F" w14:paraId="4FC043C8" w14:textId="77777777">
        <w:tc>
          <w:tcPr>
            <w:tcW w:w="10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8E75A" w14:textId="77777777" w:rsidR="0066043F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CRITÉRIOS OBRIGATÓRIOS</w:t>
            </w:r>
          </w:p>
        </w:tc>
      </w:tr>
      <w:tr w:rsidR="0066043F" w14:paraId="2B212B9E" w14:textId="77777777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53290" w14:textId="77777777" w:rsidR="0066043F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Identificação do Critério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18F29" w14:textId="77777777" w:rsidR="0066043F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Descrição do Critério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DF15B" w14:textId="77777777" w:rsidR="0066043F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 Máxima</w:t>
            </w:r>
          </w:p>
        </w:tc>
      </w:tr>
      <w:tr w:rsidR="0066043F" w14:paraId="78ED7A33" w14:textId="77777777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3141B" w14:textId="77777777" w:rsidR="0066043F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72321" w14:textId="77777777" w:rsidR="0066043F" w:rsidRDefault="00000000" w:rsidP="00801402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Qualidade do Projeto -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Coerência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do objeto, objetivos, justificativa e metas do projeto - </w:t>
            </w:r>
            <w:r>
              <w:rPr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color w:val="000000"/>
                <w:sz w:val="24"/>
                <w:szCs w:val="24"/>
              </w:rPr>
              <w:t>análise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deverá considerar, para fins de </w:t>
            </w:r>
            <w:proofErr w:type="spellStart"/>
            <w:r>
              <w:rPr>
                <w:color w:val="000000"/>
                <w:sz w:val="24"/>
                <w:szCs w:val="24"/>
              </w:rPr>
              <w:t>avaliação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color w:val="000000"/>
                <w:sz w:val="24"/>
                <w:szCs w:val="24"/>
              </w:rPr>
              <w:t>valoração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se o </w:t>
            </w:r>
            <w:proofErr w:type="spellStart"/>
            <w:r>
              <w:rPr>
                <w:color w:val="000000"/>
                <w:sz w:val="24"/>
                <w:szCs w:val="24"/>
              </w:rPr>
              <w:t>conteúdo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do projeto apresenta, como um todo </w:t>
            </w:r>
            <w:proofErr w:type="spellStart"/>
            <w:r>
              <w:rPr>
                <w:color w:val="000000"/>
                <w:sz w:val="24"/>
                <w:szCs w:val="24"/>
              </w:rPr>
              <w:t>coerência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observando o objeto, a justificativa e as metas, sendo </w:t>
            </w:r>
            <w:proofErr w:type="spellStart"/>
            <w:r>
              <w:rPr>
                <w:color w:val="000000"/>
                <w:sz w:val="24"/>
                <w:szCs w:val="24"/>
              </w:rPr>
              <w:t>possível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visualizar de forma clara os resultados que </w:t>
            </w:r>
            <w:proofErr w:type="spellStart"/>
            <w:r>
              <w:rPr>
                <w:color w:val="000000"/>
                <w:sz w:val="24"/>
                <w:szCs w:val="24"/>
              </w:rPr>
              <w:t>serão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obtidos.</w:t>
            </w:r>
          </w:p>
          <w:p w14:paraId="288B823B" w14:textId="77777777" w:rsidR="0066043F" w:rsidRDefault="00000000" w:rsidP="00801402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FD1BA" w14:textId="77777777" w:rsidR="0066043F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66043F" w14:paraId="4043ED69" w14:textId="77777777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5E81E" w14:textId="77777777" w:rsidR="0066043F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6AED3" w14:textId="77777777" w:rsidR="0066043F" w:rsidRDefault="00000000" w:rsidP="00801402">
            <w:pPr>
              <w:spacing w:before="120" w:after="120" w:line="240" w:lineRule="auto"/>
              <w:ind w:left="120" w:right="120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Relevância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da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ação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proposta para o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cenário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cultural do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Municipio</w:t>
            </w:r>
            <w:proofErr w:type="spellEnd"/>
            <w:r>
              <w:rPr>
                <w:b/>
                <w:sz w:val="24"/>
                <w:szCs w:val="24"/>
              </w:rPr>
              <w:t xml:space="preserve"> de Inhumas - GO -</w:t>
            </w:r>
            <w:r>
              <w:rPr>
                <w:b/>
                <w:color w:val="FF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color w:val="000000"/>
                <w:sz w:val="24"/>
                <w:szCs w:val="24"/>
              </w:rPr>
              <w:t>análise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deverá considerar, para fins de </w:t>
            </w:r>
            <w:proofErr w:type="spellStart"/>
            <w:r>
              <w:rPr>
                <w:color w:val="000000"/>
                <w:sz w:val="24"/>
                <w:szCs w:val="24"/>
              </w:rPr>
              <w:t>avaliação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color w:val="000000"/>
                <w:sz w:val="24"/>
                <w:szCs w:val="24"/>
              </w:rPr>
              <w:t>valoração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se a </w:t>
            </w:r>
            <w:proofErr w:type="spellStart"/>
            <w:r>
              <w:rPr>
                <w:color w:val="000000"/>
                <w:sz w:val="24"/>
                <w:szCs w:val="24"/>
              </w:rPr>
              <w:t>ação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contribui para o enriquecimento e </w:t>
            </w:r>
            <w:proofErr w:type="spellStart"/>
            <w:r>
              <w:rPr>
                <w:color w:val="000000"/>
                <w:sz w:val="24"/>
                <w:szCs w:val="24"/>
              </w:rPr>
              <w:t>valorização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da cultura do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Municipio</w:t>
            </w:r>
            <w:proofErr w:type="spellEnd"/>
            <w:r>
              <w:rPr>
                <w:sz w:val="24"/>
                <w:szCs w:val="24"/>
              </w:rPr>
              <w:t xml:space="preserve"> de Inhumas.</w:t>
            </w:r>
          </w:p>
          <w:p w14:paraId="577DAC05" w14:textId="77777777" w:rsidR="0066043F" w:rsidRDefault="00000000" w:rsidP="00801402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D0DB7" w14:textId="77777777" w:rsidR="0066043F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66043F" w14:paraId="10131548" w14:textId="77777777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7BD60" w14:textId="77777777" w:rsidR="0066043F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8B264" w14:textId="77777777" w:rsidR="0066043F" w:rsidRDefault="00000000" w:rsidP="00801402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Aspectos de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integração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comunitária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na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ação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proposta pelo projeto - </w:t>
            </w:r>
            <w:r>
              <w:rPr>
                <w:color w:val="000000"/>
                <w:sz w:val="24"/>
                <w:szCs w:val="24"/>
              </w:rPr>
              <w:t xml:space="preserve">considera-se, para fins de </w:t>
            </w:r>
            <w:proofErr w:type="spellStart"/>
            <w:r>
              <w:rPr>
                <w:color w:val="000000"/>
                <w:sz w:val="24"/>
                <w:szCs w:val="24"/>
              </w:rPr>
              <w:t>avaliação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color w:val="000000"/>
                <w:sz w:val="24"/>
                <w:szCs w:val="24"/>
              </w:rPr>
              <w:t>valoração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se o projeto apresenta aspectos de </w:t>
            </w:r>
            <w:proofErr w:type="spellStart"/>
            <w:r>
              <w:rPr>
                <w:color w:val="000000"/>
                <w:sz w:val="24"/>
                <w:szCs w:val="24"/>
              </w:rPr>
              <w:t>integração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comunitária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em </w:t>
            </w:r>
            <w:proofErr w:type="spellStart"/>
            <w:r>
              <w:rPr>
                <w:color w:val="000000"/>
                <w:sz w:val="24"/>
                <w:szCs w:val="24"/>
              </w:rPr>
              <w:t>relação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ao impacto social para a </w:t>
            </w:r>
            <w:proofErr w:type="spellStart"/>
            <w:r>
              <w:rPr>
                <w:color w:val="000000"/>
                <w:sz w:val="24"/>
                <w:szCs w:val="24"/>
              </w:rPr>
              <w:t>inclusão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pessoas com </w:t>
            </w:r>
            <w:proofErr w:type="spellStart"/>
            <w:r>
              <w:rPr>
                <w:color w:val="000000"/>
                <w:sz w:val="24"/>
                <w:szCs w:val="24"/>
              </w:rPr>
              <w:t>deficiência</w:t>
            </w:r>
            <w:proofErr w:type="spellEnd"/>
            <w:r>
              <w:rPr>
                <w:color w:val="000000"/>
                <w:sz w:val="24"/>
                <w:szCs w:val="24"/>
              </w:rPr>
              <w:t>, idosos e demais grupos em situação de histórica vulnerabilidade econômica/social.</w:t>
            </w:r>
          </w:p>
          <w:p w14:paraId="6B5067BD" w14:textId="77777777" w:rsidR="0066043F" w:rsidRDefault="00000000" w:rsidP="00801402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8AD75" w14:textId="77777777" w:rsidR="0066043F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66043F" w14:paraId="61A1C100" w14:textId="77777777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43257" w14:textId="77777777" w:rsidR="0066043F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BFC83" w14:textId="77777777" w:rsidR="0066043F" w:rsidRDefault="00000000" w:rsidP="00801402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Coerência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da planilha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orçamentária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e do cronograma de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execução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às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metas, resultados e desdobramentos do projeto proposto - </w:t>
            </w:r>
            <w:r>
              <w:rPr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color w:val="000000"/>
                <w:sz w:val="24"/>
                <w:szCs w:val="24"/>
              </w:rPr>
              <w:t>análise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deverá avaliar e valorar a viabilidade </w:t>
            </w:r>
            <w:proofErr w:type="spellStart"/>
            <w:r>
              <w:rPr>
                <w:color w:val="000000"/>
                <w:sz w:val="24"/>
                <w:szCs w:val="24"/>
              </w:rPr>
              <w:t>técnica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do projeto sob o ponto de vista dos gastos previstos na planilha </w:t>
            </w:r>
            <w:proofErr w:type="spellStart"/>
            <w:r>
              <w:rPr>
                <w:color w:val="000000"/>
                <w:sz w:val="24"/>
                <w:szCs w:val="24"/>
              </w:rPr>
              <w:t>orçamentária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sua </w:t>
            </w:r>
            <w:proofErr w:type="spellStart"/>
            <w:r>
              <w:rPr>
                <w:color w:val="000000"/>
                <w:sz w:val="24"/>
                <w:szCs w:val="24"/>
              </w:rPr>
              <w:t>execução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 a </w:t>
            </w:r>
            <w:proofErr w:type="spellStart"/>
            <w:r>
              <w:rPr>
                <w:color w:val="000000"/>
                <w:sz w:val="24"/>
                <w:szCs w:val="24"/>
              </w:rPr>
              <w:t>adequação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ao objeto, metas e objetivos previstos. </w:t>
            </w:r>
            <w:proofErr w:type="spellStart"/>
            <w:r>
              <w:rPr>
                <w:color w:val="000000"/>
                <w:sz w:val="24"/>
                <w:szCs w:val="24"/>
              </w:rPr>
              <w:t>Também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deverá ser considerada para fins de </w:t>
            </w:r>
            <w:proofErr w:type="spellStart"/>
            <w:r>
              <w:rPr>
                <w:color w:val="000000"/>
                <w:sz w:val="24"/>
                <w:szCs w:val="24"/>
              </w:rPr>
              <w:t>avaliação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color w:val="000000"/>
                <w:sz w:val="24"/>
                <w:szCs w:val="24"/>
              </w:rPr>
              <w:t>coerência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conformidade dos valores e quantidades dos itens relacionados na planilha </w:t>
            </w:r>
            <w:proofErr w:type="spellStart"/>
            <w:r>
              <w:rPr>
                <w:color w:val="000000"/>
                <w:sz w:val="24"/>
                <w:szCs w:val="24"/>
              </w:rPr>
              <w:t>orçamentária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do projeto.</w:t>
            </w:r>
          </w:p>
          <w:p w14:paraId="2B02FD51" w14:textId="77777777" w:rsidR="0066043F" w:rsidRDefault="00000000" w:rsidP="00801402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CCA18" w14:textId="77777777" w:rsidR="0066043F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</w:tr>
      <w:tr w:rsidR="0066043F" w14:paraId="10396AAF" w14:textId="77777777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60561" w14:textId="77777777" w:rsidR="0066043F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90EB0" w14:textId="77777777" w:rsidR="0066043F" w:rsidRDefault="00000000" w:rsidP="00801402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Coerência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do Plano de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Divulgação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ao Cronograma, Objetivos e Metas do projeto proposto - </w:t>
            </w:r>
            <w:r>
              <w:rPr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color w:val="000000"/>
                <w:sz w:val="24"/>
                <w:szCs w:val="24"/>
              </w:rPr>
              <w:t>análise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deverá avaliar e valorar a viabilidade </w:t>
            </w:r>
            <w:proofErr w:type="spellStart"/>
            <w:r>
              <w:rPr>
                <w:color w:val="000000"/>
                <w:sz w:val="24"/>
                <w:szCs w:val="24"/>
              </w:rPr>
              <w:t>técnica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 comunicacional com o </w:t>
            </w:r>
            <w:proofErr w:type="spellStart"/>
            <w:r>
              <w:rPr>
                <w:color w:val="000000"/>
                <w:sz w:val="24"/>
                <w:szCs w:val="24"/>
              </w:rPr>
              <w:t>público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alvo do projeto, mediante as </w:t>
            </w:r>
            <w:proofErr w:type="spellStart"/>
            <w:r>
              <w:rPr>
                <w:color w:val="000000"/>
                <w:sz w:val="24"/>
                <w:szCs w:val="24"/>
              </w:rPr>
              <w:t>estratégias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mídias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 materiais apresentados, bem como a capacidade de executá-</w:t>
            </w:r>
            <w:proofErr w:type="spellStart"/>
            <w:r>
              <w:rPr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35755579" w14:textId="77777777" w:rsidR="0066043F" w:rsidRDefault="00000000" w:rsidP="00801402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CCD35" w14:textId="77777777" w:rsidR="0066043F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66043F" w14:paraId="03AEC6A7" w14:textId="77777777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E7BF1" w14:textId="77777777" w:rsidR="0066043F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58126" w14:textId="77777777" w:rsidR="0066043F" w:rsidRDefault="00000000" w:rsidP="00801402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Compatibilidade da ficha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técnica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com as atividades desenvolvidas - </w:t>
            </w:r>
            <w:r>
              <w:rPr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color w:val="000000"/>
                <w:sz w:val="24"/>
                <w:szCs w:val="24"/>
              </w:rPr>
              <w:t>análise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deverá considerar a carreira dos profissionais que </w:t>
            </w:r>
            <w:proofErr w:type="spellStart"/>
            <w:r>
              <w:rPr>
                <w:color w:val="000000"/>
                <w:sz w:val="24"/>
                <w:szCs w:val="24"/>
              </w:rPr>
              <w:t>compõem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 corpo </w:t>
            </w:r>
            <w:proofErr w:type="spellStart"/>
            <w:r>
              <w:rPr>
                <w:color w:val="000000"/>
                <w:sz w:val="24"/>
                <w:szCs w:val="24"/>
              </w:rPr>
              <w:t>técnico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 artístico, verificando a </w:t>
            </w:r>
            <w:proofErr w:type="spellStart"/>
            <w:r>
              <w:rPr>
                <w:color w:val="000000"/>
                <w:sz w:val="24"/>
                <w:szCs w:val="24"/>
              </w:rPr>
              <w:t>coerência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ou </w:t>
            </w:r>
            <w:proofErr w:type="spellStart"/>
            <w:r>
              <w:rPr>
                <w:color w:val="000000"/>
                <w:sz w:val="24"/>
                <w:szCs w:val="24"/>
              </w:rPr>
              <w:t>não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em </w:t>
            </w:r>
            <w:proofErr w:type="spellStart"/>
            <w:r>
              <w:rPr>
                <w:color w:val="000000"/>
                <w:sz w:val="24"/>
                <w:szCs w:val="24"/>
              </w:rPr>
              <w:t>relação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às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atribuições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que </w:t>
            </w:r>
            <w:proofErr w:type="spellStart"/>
            <w:r>
              <w:rPr>
                <w:color w:val="000000"/>
                <w:sz w:val="24"/>
                <w:szCs w:val="24"/>
              </w:rPr>
              <w:t>serão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executadas por eles no projeto (para esta </w:t>
            </w:r>
            <w:proofErr w:type="spellStart"/>
            <w:r>
              <w:rPr>
                <w:color w:val="000000"/>
                <w:sz w:val="24"/>
                <w:szCs w:val="24"/>
              </w:rPr>
              <w:t>avaliação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serão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considerados os </w:t>
            </w:r>
            <w:proofErr w:type="spellStart"/>
            <w:r>
              <w:rPr>
                <w:color w:val="000000"/>
                <w:sz w:val="24"/>
                <w:szCs w:val="24"/>
              </w:rPr>
              <w:t>currículos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dos membros da ficha </w:t>
            </w:r>
            <w:proofErr w:type="spellStart"/>
            <w:r>
              <w:rPr>
                <w:color w:val="000000"/>
                <w:sz w:val="24"/>
                <w:szCs w:val="24"/>
              </w:rPr>
              <w:t>técnica</w:t>
            </w:r>
            <w:proofErr w:type="spellEnd"/>
            <w:r>
              <w:rPr>
                <w:color w:val="000000"/>
                <w:sz w:val="24"/>
                <w:szCs w:val="24"/>
              </w:rPr>
              <w:t>).</w:t>
            </w:r>
          </w:p>
          <w:p w14:paraId="23587C47" w14:textId="77777777" w:rsidR="0066043F" w:rsidRDefault="00000000" w:rsidP="00801402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471CF" w14:textId="77777777" w:rsidR="0066043F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66043F" w14:paraId="151B67F4" w14:textId="77777777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7ADD6" w14:textId="77777777" w:rsidR="0066043F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4DB49" w14:textId="77777777" w:rsidR="0066043F" w:rsidRDefault="00000000" w:rsidP="00801402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Trajetória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artística e cultural do proponente - </w:t>
            </w:r>
            <w:proofErr w:type="spellStart"/>
            <w:r>
              <w:rPr>
                <w:color w:val="000000"/>
                <w:sz w:val="24"/>
                <w:szCs w:val="24"/>
              </w:rPr>
              <w:t>Sera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́ considerado para fins de </w:t>
            </w:r>
            <w:proofErr w:type="spellStart"/>
            <w:r>
              <w:rPr>
                <w:color w:val="000000"/>
                <w:sz w:val="24"/>
                <w:szCs w:val="24"/>
              </w:rPr>
              <w:t>análise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 carreira do proponente, com base no </w:t>
            </w:r>
            <w:proofErr w:type="spellStart"/>
            <w:r>
              <w:rPr>
                <w:color w:val="000000"/>
                <w:sz w:val="24"/>
                <w:szCs w:val="24"/>
              </w:rPr>
              <w:t>currículo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color w:val="000000"/>
                <w:sz w:val="24"/>
                <w:szCs w:val="24"/>
              </w:rPr>
              <w:t>comprovações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enviadas juntamente com a proposta</w:t>
            </w:r>
          </w:p>
          <w:p w14:paraId="277D529E" w14:textId="77777777" w:rsidR="0066043F" w:rsidRDefault="00000000" w:rsidP="00801402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73BBD" w14:textId="77777777" w:rsidR="0066043F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66043F" w14:paraId="572BF454" w14:textId="77777777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FA826" w14:textId="77777777" w:rsidR="0066043F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28F98" w14:textId="77777777" w:rsidR="0066043F" w:rsidRDefault="00000000" w:rsidP="00801402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Contrapartida - </w:t>
            </w:r>
            <w:r>
              <w:rPr>
                <w:color w:val="000000"/>
                <w:sz w:val="24"/>
                <w:szCs w:val="24"/>
              </w:rPr>
              <w:t>Será avaliado o interesse público da execução da contrapartida proposta pelo agente cultural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B999" w14:textId="77777777" w:rsidR="0066043F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66043F" w14:paraId="200FB3D0" w14:textId="77777777">
        <w:tc>
          <w:tcPr>
            <w:tcW w:w="8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91ADF" w14:textId="77777777" w:rsidR="0066043F" w:rsidRDefault="000000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 TOTAL: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8CD7B" w14:textId="77777777" w:rsidR="0066043F" w:rsidRPr="00801402" w:rsidRDefault="00000000">
            <w:pPr>
              <w:spacing w:before="120" w:after="120" w:line="240" w:lineRule="auto"/>
              <w:ind w:left="120" w:right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1402">
              <w:rPr>
                <w:b/>
                <w:bCs/>
                <w:color w:val="000000"/>
                <w:sz w:val="24"/>
                <w:szCs w:val="24"/>
              </w:rPr>
              <w:t>80</w:t>
            </w:r>
          </w:p>
        </w:tc>
      </w:tr>
    </w:tbl>
    <w:p w14:paraId="1571FB05" w14:textId="77777777" w:rsidR="0066043F" w:rsidRDefault="00000000">
      <w:pPr>
        <w:spacing w:before="120" w:after="120" w:line="240" w:lineRule="auto"/>
        <w:ind w:left="120" w:right="120"/>
        <w:jc w:val="both"/>
        <w:rPr>
          <w:color w:val="FF0000"/>
          <w:sz w:val="27"/>
          <w:szCs w:val="27"/>
        </w:rPr>
      </w:pPr>
      <w:r>
        <w:rPr>
          <w:color w:val="000000"/>
          <w:sz w:val="27"/>
          <w:szCs w:val="27"/>
        </w:rPr>
        <w:t>Além da pontuação acima, o proponente pode receber bônus de pontuação, ou seja, uma pontuação extra, conforme critérios abaixo especificados: </w:t>
      </w:r>
    </w:p>
    <w:tbl>
      <w:tblPr>
        <w:tblStyle w:val="af5"/>
        <w:tblW w:w="10470" w:type="dxa"/>
        <w:tblInd w:w="-945" w:type="dxa"/>
        <w:tblLayout w:type="fixed"/>
        <w:tblLook w:val="0400" w:firstRow="0" w:lastRow="0" w:firstColumn="0" w:lastColumn="0" w:noHBand="0" w:noVBand="1"/>
      </w:tblPr>
      <w:tblGrid>
        <w:gridCol w:w="1785"/>
        <w:gridCol w:w="6330"/>
        <w:gridCol w:w="2355"/>
      </w:tblGrid>
      <w:tr w:rsidR="0066043F" w14:paraId="33915E1D" w14:textId="77777777">
        <w:trPr>
          <w:trHeight w:val="420"/>
        </w:trPr>
        <w:tc>
          <w:tcPr>
            <w:tcW w:w="10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7BB18" w14:textId="77777777" w:rsidR="0066043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PONTUAÇÃO BÔNUS PARA PROPONENTES PESSOAS FÍSICAS</w:t>
            </w:r>
          </w:p>
        </w:tc>
      </w:tr>
      <w:tr w:rsidR="0066043F" w14:paraId="68C1AA6A" w14:textId="77777777"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44291" w14:textId="77777777" w:rsidR="0066043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Identificação do Ponto Extra</w:t>
            </w:r>
          </w:p>
        </w:tc>
        <w:tc>
          <w:tcPr>
            <w:tcW w:w="6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AB22E" w14:textId="77777777" w:rsidR="0066043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Descrição do Ponto Extra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27223" w14:textId="77777777" w:rsidR="0066043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Pontuação Máxima</w:t>
            </w:r>
          </w:p>
        </w:tc>
      </w:tr>
      <w:tr w:rsidR="0066043F" w14:paraId="3A09FC10" w14:textId="77777777"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38E87" w14:textId="56C34C6A" w:rsidR="0066043F" w:rsidRDefault="00801402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6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FD212" w14:textId="77777777" w:rsidR="0066043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Proponentes do gênero feminino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ACE23" w14:textId="77777777" w:rsidR="0066043F" w:rsidRDefault="00660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22E723" w14:textId="77777777" w:rsidR="0066043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66043F" w14:paraId="23CF64D3" w14:textId="77777777"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7BD31" w14:textId="3B3B5C20" w:rsidR="0066043F" w:rsidRDefault="00801402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2</w:t>
            </w:r>
          </w:p>
        </w:tc>
        <w:tc>
          <w:tcPr>
            <w:tcW w:w="6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1D04D" w14:textId="77777777" w:rsidR="0066043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Proponentes negros e indígenas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0E91A" w14:textId="77777777" w:rsidR="0066043F" w:rsidRDefault="00660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DB36BA" w14:textId="57FA1957" w:rsidR="0066043F" w:rsidRDefault="00E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66043F" w14:paraId="07A17435" w14:textId="77777777"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BB1D1" w14:textId="0633E36D" w:rsidR="0066043F" w:rsidRDefault="00801402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</w:t>
            </w:r>
          </w:p>
        </w:tc>
        <w:tc>
          <w:tcPr>
            <w:tcW w:w="6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17D7C" w14:textId="77777777" w:rsidR="0066043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Proponentes com deficiência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7E0BB" w14:textId="77777777" w:rsidR="0066043F" w:rsidRDefault="00660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7521E0" w14:textId="77777777" w:rsidR="0066043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66043F" w14:paraId="53BA0397" w14:textId="77777777">
        <w:trPr>
          <w:trHeight w:val="420"/>
        </w:trPr>
        <w:tc>
          <w:tcPr>
            <w:tcW w:w="8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4413D" w14:textId="77777777" w:rsidR="0066043F" w:rsidRDefault="00000000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PONTUAÇÃO EXTRA TOTAL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786C5" w14:textId="77777777" w:rsidR="0066043F" w:rsidRDefault="00000000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20 PONTOS</w:t>
            </w:r>
          </w:p>
        </w:tc>
      </w:tr>
    </w:tbl>
    <w:p w14:paraId="22289166" w14:textId="77777777" w:rsidR="0066043F" w:rsidRDefault="00660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5EABDB" w14:textId="77777777" w:rsidR="0066043F" w:rsidRDefault="00660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10440" w:type="dxa"/>
        <w:tblInd w:w="-960" w:type="dxa"/>
        <w:tblLayout w:type="fixed"/>
        <w:tblLook w:val="0400" w:firstRow="0" w:lastRow="0" w:firstColumn="0" w:lastColumn="0" w:noHBand="0" w:noVBand="1"/>
      </w:tblPr>
      <w:tblGrid>
        <w:gridCol w:w="1755"/>
        <w:gridCol w:w="6375"/>
        <w:gridCol w:w="2310"/>
      </w:tblGrid>
      <w:tr w:rsidR="0066043F" w14:paraId="134FE345" w14:textId="77777777">
        <w:trPr>
          <w:trHeight w:val="420"/>
        </w:trPr>
        <w:tc>
          <w:tcPr>
            <w:tcW w:w="10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3B412" w14:textId="77777777" w:rsidR="0066043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PONTUAÇÃO EXTRA PARA PROPONENTES PESSOAS JURÍDICAS E COLETIVOS OU GRUPOS CULTURAIS SEM CNPJ</w:t>
            </w:r>
          </w:p>
        </w:tc>
      </w:tr>
      <w:tr w:rsidR="0066043F" w14:paraId="5B011B0E" w14:textId="77777777"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E818A" w14:textId="77777777" w:rsidR="0066043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Identificação do Ponto Extra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C832B" w14:textId="77777777" w:rsidR="0066043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Descrição do Ponto Extra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0E22A" w14:textId="77777777" w:rsidR="0066043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Pontuação Máxima</w:t>
            </w:r>
          </w:p>
        </w:tc>
      </w:tr>
      <w:tr w:rsidR="0066043F" w14:paraId="3BB40527" w14:textId="77777777"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7D1F5" w14:textId="2C18076C" w:rsidR="0066043F" w:rsidRDefault="00EA00F0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E9719" w14:textId="77777777" w:rsidR="0066043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Pessoas jurídicas ou coletivos/grupos compostos majoritariamente por pessoas negras ou indígenas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74D90" w14:textId="77777777" w:rsidR="0066043F" w:rsidRDefault="0066043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27389F" w14:textId="6B855EFD" w:rsidR="0066043F" w:rsidRDefault="00EA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66043F" w14:paraId="0D68AB24" w14:textId="77777777"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67766" w14:textId="55207AEF" w:rsidR="0066043F" w:rsidRDefault="00EA00F0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F2972" w14:textId="77777777" w:rsidR="0066043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Pessoas jurídicas compostas majoritariamente por mulheres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5C664" w14:textId="77777777" w:rsidR="0066043F" w:rsidRDefault="0066043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08CB37" w14:textId="77777777" w:rsidR="0066043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66043F" w14:paraId="56DC1A80" w14:textId="77777777"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2C8E6" w14:textId="77777777" w:rsidR="0066043F" w:rsidRDefault="0066043F" w:rsidP="008014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5ACC49" w14:textId="77777777" w:rsidR="00801402" w:rsidRDefault="00801402" w:rsidP="008014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31E89C" w14:textId="0AAD826D" w:rsidR="0066043F" w:rsidRDefault="00EA00F0">
            <w:pPr>
              <w:shd w:val="clear" w:color="auto" w:fill="FFFFFF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6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58655" w14:textId="77777777" w:rsidR="0066043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F46AB" w14:textId="77777777" w:rsidR="0066043F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176D527" w14:textId="77777777" w:rsidR="0066043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66043F" w14:paraId="03C87EEB" w14:textId="77777777">
        <w:trPr>
          <w:trHeight w:val="420"/>
        </w:trPr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17877" w14:textId="77777777" w:rsidR="0066043F" w:rsidRDefault="00000000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PONTUAÇÃO EXTRA TOTAL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75083" w14:textId="77777777" w:rsidR="0066043F" w:rsidRDefault="00000000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20 PONTOS</w:t>
            </w:r>
          </w:p>
        </w:tc>
      </w:tr>
    </w:tbl>
    <w:p w14:paraId="3DB9C23B" w14:textId="77777777" w:rsidR="0066043F" w:rsidRDefault="0066043F">
      <w:pPr>
        <w:spacing w:before="120" w:after="120" w:line="240" w:lineRule="auto"/>
        <w:ind w:left="720" w:right="120"/>
        <w:jc w:val="both"/>
        <w:rPr>
          <w:sz w:val="24"/>
          <w:szCs w:val="24"/>
        </w:rPr>
      </w:pPr>
    </w:p>
    <w:p w14:paraId="1A5D2881" w14:textId="77777777" w:rsidR="0066043F" w:rsidRPr="00EA00F0" w:rsidRDefault="0000000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sz w:val="28"/>
          <w:szCs w:val="28"/>
        </w:rPr>
      </w:pPr>
      <w:r w:rsidRPr="00EA00F0">
        <w:rPr>
          <w:sz w:val="28"/>
          <w:szCs w:val="28"/>
        </w:rPr>
        <w:t>A pontuação final de cada candidatura será composta pela média resultante da somatória entre a pontuação final atribuída por cada parecerista</w:t>
      </w:r>
    </w:p>
    <w:p w14:paraId="02E792E4" w14:textId="77777777" w:rsidR="0066043F" w:rsidRPr="00EA00F0" w:rsidRDefault="0000000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color w:val="000000"/>
          <w:sz w:val="28"/>
          <w:szCs w:val="28"/>
        </w:rPr>
      </w:pPr>
      <w:r w:rsidRPr="00EA00F0">
        <w:rPr>
          <w:color w:val="000000"/>
          <w:sz w:val="28"/>
          <w:szCs w:val="28"/>
        </w:rPr>
        <w:t>Os critérios gerais são eliminatórios, de modo que, o agente cultural que receber pontuação 0 em algum dos critérios será desclassificado do Edital.</w:t>
      </w:r>
    </w:p>
    <w:p w14:paraId="08FAE6E2" w14:textId="77777777" w:rsidR="0066043F" w:rsidRPr="00EA00F0" w:rsidRDefault="0000000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color w:val="000000"/>
          <w:sz w:val="28"/>
          <w:szCs w:val="28"/>
        </w:rPr>
      </w:pPr>
      <w:r w:rsidRPr="00EA00F0">
        <w:rPr>
          <w:color w:val="000000"/>
          <w:sz w:val="28"/>
          <w:szCs w:val="28"/>
        </w:rPr>
        <w:lastRenderedPageBreak/>
        <w:t>Os bônus de pontuação são cumulativos e não constituem critérios obrigatórios, de modo que a pontuação 0 em algum dos pontos bônus não desclassifica o proponente.</w:t>
      </w:r>
    </w:p>
    <w:p w14:paraId="1C782C78" w14:textId="77777777" w:rsidR="0066043F" w:rsidRPr="00EA00F0" w:rsidRDefault="0000000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color w:val="000000"/>
          <w:sz w:val="28"/>
          <w:szCs w:val="28"/>
        </w:rPr>
      </w:pPr>
      <w:r w:rsidRPr="00EA00F0">
        <w:rPr>
          <w:color w:val="000000"/>
          <w:sz w:val="28"/>
          <w:szCs w:val="28"/>
        </w:rPr>
        <w:t xml:space="preserve">Em caso de empate, </w:t>
      </w:r>
      <w:proofErr w:type="spellStart"/>
      <w:r w:rsidRPr="00EA00F0">
        <w:rPr>
          <w:color w:val="000000"/>
          <w:sz w:val="28"/>
          <w:szCs w:val="28"/>
        </w:rPr>
        <w:t>serão</w:t>
      </w:r>
      <w:proofErr w:type="spellEnd"/>
      <w:r w:rsidRPr="00EA00F0">
        <w:rPr>
          <w:color w:val="000000"/>
          <w:sz w:val="28"/>
          <w:szCs w:val="28"/>
        </w:rPr>
        <w:t xml:space="preserve"> utilizados para fins de </w:t>
      </w:r>
      <w:proofErr w:type="spellStart"/>
      <w:r w:rsidRPr="00EA00F0">
        <w:rPr>
          <w:color w:val="000000"/>
          <w:sz w:val="28"/>
          <w:szCs w:val="28"/>
        </w:rPr>
        <w:t>classificação</w:t>
      </w:r>
      <w:proofErr w:type="spellEnd"/>
      <w:r w:rsidRPr="00EA00F0">
        <w:rPr>
          <w:color w:val="000000"/>
          <w:sz w:val="28"/>
          <w:szCs w:val="28"/>
        </w:rPr>
        <w:t xml:space="preserve"> dos projetos a maior nota nos critérios de acordo com a ordem abaixo definida: A, B, C, D, E, F, </w:t>
      </w:r>
      <w:proofErr w:type="gramStart"/>
      <w:r w:rsidRPr="00EA00F0">
        <w:rPr>
          <w:color w:val="000000"/>
          <w:sz w:val="28"/>
          <w:szCs w:val="28"/>
        </w:rPr>
        <w:t>G,H</w:t>
      </w:r>
      <w:proofErr w:type="gramEnd"/>
      <w:r w:rsidRPr="00EA00F0">
        <w:rPr>
          <w:color w:val="000000"/>
          <w:sz w:val="28"/>
          <w:szCs w:val="28"/>
        </w:rPr>
        <w:t xml:space="preserve"> respectivamente. </w:t>
      </w:r>
    </w:p>
    <w:p w14:paraId="494EC330" w14:textId="77777777" w:rsidR="0066043F" w:rsidRPr="00EA00F0" w:rsidRDefault="0000000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color w:val="000000"/>
          <w:sz w:val="28"/>
          <w:szCs w:val="28"/>
        </w:rPr>
      </w:pPr>
      <w:r w:rsidRPr="00EA00F0">
        <w:rPr>
          <w:color w:val="000000"/>
          <w:sz w:val="28"/>
          <w:szCs w:val="28"/>
        </w:rPr>
        <w:t xml:space="preserve">Caso nenhum dos </w:t>
      </w:r>
      <w:proofErr w:type="spellStart"/>
      <w:r w:rsidRPr="00EA00F0">
        <w:rPr>
          <w:color w:val="000000"/>
          <w:sz w:val="28"/>
          <w:szCs w:val="28"/>
        </w:rPr>
        <w:t>critérios</w:t>
      </w:r>
      <w:proofErr w:type="spellEnd"/>
      <w:r w:rsidRPr="00EA00F0">
        <w:rPr>
          <w:color w:val="000000"/>
          <w:sz w:val="28"/>
          <w:szCs w:val="28"/>
        </w:rPr>
        <w:t xml:space="preserve"> acima elencados seja capaz de promover o desempate </w:t>
      </w:r>
      <w:proofErr w:type="spellStart"/>
      <w:r w:rsidRPr="00EA00F0">
        <w:rPr>
          <w:color w:val="000000"/>
          <w:sz w:val="28"/>
          <w:szCs w:val="28"/>
        </w:rPr>
        <w:t>serão</w:t>
      </w:r>
      <w:proofErr w:type="spellEnd"/>
      <w:r w:rsidRPr="00EA00F0">
        <w:rPr>
          <w:color w:val="000000"/>
          <w:sz w:val="28"/>
          <w:szCs w:val="28"/>
        </w:rPr>
        <w:t xml:space="preserve"> adotados </w:t>
      </w:r>
      <w:proofErr w:type="spellStart"/>
      <w:r w:rsidRPr="00EA00F0">
        <w:rPr>
          <w:color w:val="000000"/>
          <w:sz w:val="28"/>
          <w:szCs w:val="28"/>
        </w:rPr>
        <w:t>critérios</w:t>
      </w:r>
      <w:proofErr w:type="spellEnd"/>
      <w:r w:rsidRPr="00EA00F0">
        <w:rPr>
          <w:color w:val="000000"/>
          <w:sz w:val="28"/>
          <w:szCs w:val="28"/>
        </w:rPr>
        <w:t xml:space="preserve"> de desempate na ordem a seguir:</w:t>
      </w:r>
      <w:r w:rsidRPr="00EA00F0">
        <w:rPr>
          <w:color w:val="FF0000"/>
          <w:sz w:val="28"/>
          <w:szCs w:val="28"/>
        </w:rPr>
        <w:t xml:space="preserve"> </w:t>
      </w:r>
      <w:proofErr w:type="gramStart"/>
      <w:r w:rsidRPr="00EA00F0">
        <w:rPr>
          <w:b/>
          <w:sz w:val="28"/>
          <w:szCs w:val="28"/>
        </w:rPr>
        <w:t>O  DESEMPATE</w:t>
      </w:r>
      <w:proofErr w:type="gramEnd"/>
      <w:r w:rsidRPr="00EA00F0">
        <w:rPr>
          <w:b/>
          <w:sz w:val="28"/>
          <w:szCs w:val="28"/>
        </w:rPr>
        <w:t>, TAIS COMO, PROPONENTE COM MAIOR IDADE</w:t>
      </w:r>
    </w:p>
    <w:p w14:paraId="6DA2DD97" w14:textId="77777777" w:rsidR="0066043F" w:rsidRPr="00EA00F0" w:rsidRDefault="0000000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color w:val="000000"/>
          <w:sz w:val="28"/>
          <w:szCs w:val="28"/>
        </w:rPr>
      </w:pPr>
      <w:proofErr w:type="spellStart"/>
      <w:r w:rsidRPr="00EA00F0">
        <w:rPr>
          <w:color w:val="000000"/>
          <w:sz w:val="28"/>
          <w:szCs w:val="28"/>
        </w:rPr>
        <w:t>Serão</w:t>
      </w:r>
      <w:proofErr w:type="spellEnd"/>
      <w:r w:rsidRPr="00EA00F0">
        <w:rPr>
          <w:color w:val="000000"/>
          <w:sz w:val="28"/>
          <w:szCs w:val="28"/>
        </w:rPr>
        <w:t xml:space="preserve"> considerados aptos os projetos que receberem nota final igual ou superior a 50 pontos.</w:t>
      </w:r>
    </w:p>
    <w:p w14:paraId="1C1BE796" w14:textId="77777777" w:rsidR="0066043F" w:rsidRPr="00EA00F0" w:rsidRDefault="0000000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color w:val="000000"/>
          <w:sz w:val="28"/>
          <w:szCs w:val="28"/>
        </w:rPr>
      </w:pPr>
      <w:r w:rsidRPr="00EA00F0">
        <w:rPr>
          <w:color w:val="000000"/>
          <w:sz w:val="28"/>
          <w:szCs w:val="28"/>
        </w:rPr>
        <w:t>Serão desclassificados os projetos que:</w:t>
      </w:r>
    </w:p>
    <w:p w14:paraId="75903789" w14:textId="77777777" w:rsidR="0066043F" w:rsidRPr="00EA00F0" w:rsidRDefault="00000000">
      <w:pPr>
        <w:spacing w:before="120" w:after="120" w:line="240" w:lineRule="auto"/>
        <w:ind w:left="1416" w:right="120"/>
        <w:jc w:val="both"/>
        <w:rPr>
          <w:color w:val="000000"/>
          <w:sz w:val="28"/>
          <w:szCs w:val="28"/>
        </w:rPr>
      </w:pPr>
      <w:r w:rsidRPr="00EA00F0">
        <w:rPr>
          <w:color w:val="000000"/>
          <w:sz w:val="28"/>
          <w:szCs w:val="28"/>
        </w:rPr>
        <w:t xml:space="preserve">I - </w:t>
      </w:r>
      <w:proofErr w:type="gramStart"/>
      <w:r w:rsidRPr="00EA00F0">
        <w:rPr>
          <w:color w:val="000000"/>
          <w:sz w:val="28"/>
          <w:szCs w:val="28"/>
        </w:rPr>
        <w:t>receberam</w:t>
      </w:r>
      <w:proofErr w:type="gramEnd"/>
      <w:r w:rsidRPr="00EA00F0">
        <w:rPr>
          <w:color w:val="000000"/>
          <w:sz w:val="28"/>
          <w:szCs w:val="28"/>
        </w:rPr>
        <w:t xml:space="preserve"> nota 0 em qualquer dos critérios obrigatórios; </w:t>
      </w:r>
    </w:p>
    <w:p w14:paraId="38AF7F00" w14:textId="77777777" w:rsidR="0066043F" w:rsidRPr="00EA00F0" w:rsidRDefault="00000000">
      <w:pPr>
        <w:spacing w:before="120" w:after="120" w:line="240" w:lineRule="auto"/>
        <w:ind w:left="1416" w:right="120"/>
        <w:jc w:val="both"/>
        <w:rPr>
          <w:color w:val="000000"/>
          <w:sz w:val="28"/>
          <w:szCs w:val="28"/>
        </w:rPr>
      </w:pPr>
      <w:r w:rsidRPr="00EA00F0">
        <w:rPr>
          <w:color w:val="000000"/>
          <w:sz w:val="28"/>
          <w:szCs w:val="28"/>
        </w:rPr>
        <w:t>II - apresentem quaisquer formas de preconceito de origem, raça, etnia, gênero, cor, idade ou outras formas de discriminação serão desclassificadas, com fundamento no disposto no </w:t>
      </w:r>
      <w:hyperlink r:id="rId8" w:anchor="art3iv">
        <w:r w:rsidRPr="00EA00F0">
          <w:rPr>
            <w:color w:val="000000"/>
            <w:sz w:val="28"/>
            <w:szCs w:val="28"/>
          </w:rPr>
          <w:t>inciso IV do caput do art. 3º da Constituição,</w:t>
        </w:r>
      </w:hyperlink>
      <w:r w:rsidRPr="00EA00F0">
        <w:rPr>
          <w:color w:val="000000"/>
          <w:sz w:val="28"/>
          <w:szCs w:val="28"/>
        </w:rPr>
        <w:t> garantidos o contraditório e a ampla defesa.</w:t>
      </w:r>
    </w:p>
    <w:p w14:paraId="3FA80322" w14:textId="77777777" w:rsidR="0066043F" w:rsidRPr="00EA00F0" w:rsidRDefault="00000000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color w:val="000000"/>
          <w:sz w:val="28"/>
          <w:szCs w:val="28"/>
        </w:rPr>
      </w:pPr>
      <w:r w:rsidRPr="00EA00F0">
        <w:rPr>
          <w:color w:val="000000"/>
          <w:sz w:val="28"/>
          <w:szCs w:val="28"/>
        </w:rPr>
        <w:t>A falsidade de informações acarretará desclassificação, podendo ensejar, ainda, a aplicação de sanções administrativas ou criminais.</w:t>
      </w:r>
    </w:p>
    <w:sectPr w:rsidR="0066043F" w:rsidRPr="00EA00F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71885" w14:textId="77777777" w:rsidR="00D13377" w:rsidRDefault="00D13377">
      <w:pPr>
        <w:spacing w:after="0" w:line="240" w:lineRule="auto"/>
      </w:pPr>
      <w:r>
        <w:separator/>
      </w:r>
    </w:p>
  </w:endnote>
  <w:endnote w:type="continuationSeparator" w:id="0">
    <w:p w14:paraId="0331311D" w14:textId="77777777" w:rsidR="00D13377" w:rsidRDefault="00D13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A9214" w14:textId="77777777" w:rsidR="0066043F" w:rsidRDefault="00000000">
    <w:pPr>
      <w:jc w:val="center"/>
    </w:pPr>
    <w:r>
      <w:rPr>
        <w:b/>
        <w:sz w:val="23"/>
        <w:szCs w:val="23"/>
      </w:rPr>
      <w:t>PREFEITURA MUNICIPAL DE INHUMAS</w:t>
    </w:r>
    <w:r>
      <w:rPr>
        <w:b/>
        <w:sz w:val="23"/>
        <w:szCs w:val="23"/>
      </w:rPr>
      <w:br/>
    </w:r>
    <w:r>
      <w:rPr>
        <w:sz w:val="23"/>
        <w:szCs w:val="23"/>
      </w:rPr>
      <w:t>Estado de Goiás</w:t>
    </w:r>
    <w:r>
      <w:rPr>
        <w:sz w:val="27"/>
        <w:szCs w:val="27"/>
      </w:rPr>
      <w:br/>
    </w:r>
    <w:r>
      <w:rPr>
        <w:sz w:val="21"/>
        <w:szCs w:val="21"/>
      </w:rPr>
      <w:t xml:space="preserve">Av. Wilson Quirino de Andrade, 450 - </w:t>
    </w:r>
    <w:proofErr w:type="gramStart"/>
    <w:r>
      <w:rPr>
        <w:sz w:val="21"/>
        <w:szCs w:val="21"/>
      </w:rPr>
      <w:t>Centro  –</w:t>
    </w:r>
    <w:proofErr w:type="gramEnd"/>
    <w:r>
      <w:rPr>
        <w:sz w:val="21"/>
        <w:szCs w:val="21"/>
      </w:rPr>
      <w:t xml:space="preserve"> CNPJ : 01.153.030/0001-09 - Fone: (62) 3511-2121</w:t>
    </w:r>
    <w:r>
      <w:rPr>
        <w:sz w:val="21"/>
        <w:szCs w:val="21"/>
      </w:rPr>
      <w:br/>
      <w:t>E-mail: gab.prefeiturainhumas@gmail.com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43A6C" w14:textId="77777777" w:rsidR="00D13377" w:rsidRDefault="00D13377">
      <w:pPr>
        <w:spacing w:after="0" w:line="240" w:lineRule="auto"/>
      </w:pPr>
      <w:r>
        <w:separator/>
      </w:r>
    </w:p>
  </w:footnote>
  <w:footnote w:type="continuationSeparator" w:id="0">
    <w:p w14:paraId="6A3FE557" w14:textId="77777777" w:rsidR="00D13377" w:rsidRDefault="00D13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08998" w14:textId="77777777" w:rsidR="0066043F" w:rsidRDefault="00000000">
    <w:r>
      <w:rPr>
        <w:b/>
        <w:sz w:val="28"/>
        <w:szCs w:val="28"/>
      </w:rPr>
      <w:t xml:space="preserve">                             PREFEITURA MUNICIPAL DE </w:t>
    </w:r>
    <w:r>
      <w:rPr>
        <w:b/>
        <w:sz w:val="28"/>
        <w:szCs w:val="28"/>
      </w:rPr>
      <w:br/>
      <w:t xml:space="preserve">                                              INHUMAS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4887328F" wp14:editId="05AB7BC2">
          <wp:simplePos x="0" y="0"/>
          <wp:positionH relativeFrom="column">
            <wp:posOffset>3305175</wp:posOffset>
          </wp:positionH>
          <wp:positionV relativeFrom="paragraph">
            <wp:posOffset>-130807</wp:posOffset>
          </wp:positionV>
          <wp:extent cx="2943398" cy="578167"/>
          <wp:effectExtent l="0" t="0" r="0" b="0"/>
          <wp:wrapNone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7689" t="40301" r="3414" b="28730"/>
                  <a:stretch>
                    <a:fillRect/>
                  </a:stretch>
                </pic:blipFill>
                <pic:spPr>
                  <a:xfrm>
                    <a:off x="0" y="0"/>
                    <a:ext cx="2943398" cy="5781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1EB772DB" wp14:editId="7EBE09EE">
          <wp:simplePos x="0" y="0"/>
          <wp:positionH relativeFrom="column">
            <wp:posOffset>-781049</wp:posOffset>
          </wp:positionH>
          <wp:positionV relativeFrom="paragraph">
            <wp:posOffset>-133349</wp:posOffset>
          </wp:positionV>
          <wp:extent cx="1716258" cy="581025"/>
          <wp:effectExtent l="0" t="0" r="0" b="0"/>
          <wp:wrapNone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6258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907B6"/>
    <w:multiLevelType w:val="multilevel"/>
    <w:tmpl w:val="FDCC1C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75F33C59"/>
    <w:multiLevelType w:val="multilevel"/>
    <w:tmpl w:val="B36CEC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111362128">
    <w:abstractNumId w:val="0"/>
  </w:num>
  <w:num w:numId="2" w16cid:durableId="119614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3F"/>
    <w:rsid w:val="0016770B"/>
    <w:rsid w:val="0066043F"/>
    <w:rsid w:val="00801402"/>
    <w:rsid w:val="00D13377"/>
    <w:rsid w:val="00EA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45EC4"/>
  <w15:docId w15:val="{6A550FF4-2918-4143-86FF-9CEE68FA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</w:tblPr>
  </w:style>
  <w:style w:type="table" w:customStyle="1" w:styleId="a0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YsHC+JvN4MiUabcN5cwryXOFKQ==">CgMxLjA4AHIhMW1FXzRZUjYyVGhwQ3RvczBuUDRxMFVjMHNPaVRIVFYy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837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LENOVO</cp:lastModifiedBy>
  <cp:revision>5</cp:revision>
  <dcterms:created xsi:type="dcterms:W3CDTF">2023-06-29T14:23:00Z</dcterms:created>
  <dcterms:modified xsi:type="dcterms:W3CDTF">2023-09-12T03:38:00Z</dcterms:modified>
</cp:coreProperties>
</file>